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673C" w14:textId="77777777" w:rsidR="00CC4797" w:rsidRPr="00CC4797" w:rsidRDefault="00CC4797" w:rsidP="00CC4797">
      <w:pPr>
        <w:pStyle w:val="Sinespaciado"/>
        <w:jc w:val="center"/>
        <w:rPr>
          <w:rFonts w:ascii="Arial" w:hAnsi="Arial" w:cs="Arial"/>
          <w:b/>
          <w:bCs/>
          <w:sz w:val="24"/>
          <w:szCs w:val="24"/>
        </w:rPr>
      </w:pPr>
      <w:r w:rsidRPr="00CC4797">
        <w:rPr>
          <w:rFonts w:ascii="Arial" w:hAnsi="Arial" w:cs="Arial"/>
          <w:b/>
          <w:bCs/>
          <w:sz w:val="24"/>
          <w:szCs w:val="24"/>
        </w:rPr>
        <w:t>CONSTRUYE ANA PATY PERALTA UN MEJOR CANCÚN DE LA MANO DE UNIVERSITARIOS</w:t>
      </w:r>
    </w:p>
    <w:p w14:paraId="46953B38" w14:textId="77777777" w:rsidR="00CC4797" w:rsidRPr="00CC4797" w:rsidRDefault="00CC4797" w:rsidP="00CC4797">
      <w:pPr>
        <w:pStyle w:val="Sinespaciado"/>
        <w:jc w:val="both"/>
        <w:rPr>
          <w:rFonts w:ascii="Arial" w:hAnsi="Arial" w:cs="Arial"/>
          <w:sz w:val="24"/>
          <w:szCs w:val="24"/>
        </w:rPr>
      </w:pPr>
    </w:p>
    <w:p w14:paraId="660DA5B0"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w:t>
      </w:r>
      <w:r w:rsidRPr="00CC4797">
        <w:rPr>
          <w:rFonts w:ascii="Arial" w:hAnsi="Arial" w:cs="Arial"/>
          <w:sz w:val="24"/>
          <w:szCs w:val="24"/>
        </w:rPr>
        <w:tab/>
        <w:t>Firma convenio de colaboración con la Universidad del Caribe para facilitar el servicio social y prácticas profesionales de los alumnos</w:t>
      </w:r>
    </w:p>
    <w:p w14:paraId="349A42AE" w14:textId="77777777" w:rsidR="00CC4797" w:rsidRPr="00CC4797" w:rsidRDefault="00CC4797" w:rsidP="00CC4797">
      <w:pPr>
        <w:pStyle w:val="Sinespaciado"/>
        <w:jc w:val="both"/>
        <w:rPr>
          <w:rFonts w:ascii="Arial" w:hAnsi="Arial" w:cs="Arial"/>
          <w:sz w:val="24"/>
          <w:szCs w:val="24"/>
        </w:rPr>
      </w:pPr>
    </w:p>
    <w:p w14:paraId="1CFCDCB6"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w:t>
      </w:r>
      <w:r w:rsidRPr="00CC4797">
        <w:rPr>
          <w:rFonts w:ascii="Arial" w:hAnsi="Arial" w:cs="Arial"/>
          <w:sz w:val="24"/>
          <w:szCs w:val="24"/>
        </w:rPr>
        <w:tab/>
        <w:t xml:space="preserve">La </w:t>
      </w:r>
      <w:proofErr w:type="gramStart"/>
      <w:r w:rsidRPr="00CC4797">
        <w:rPr>
          <w:rFonts w:ascii="Arial" w:hAnsi="Arial" w:cs="Arial"/>
          <w:sz w:val="24"/>
          <w:szCs w:val="24"/>
        </w:rPr>
        <w:t>Presidenta</w:t>
      </w:r>
      <w:proofErr w:type="gramEnd"/>
      <w:r w:rsidRPr="00CC4797">
        <w:rPr>
          <w:rFonts w:ascii="Arial" w:hAnsi="Arial" w:cs="Arial"/>
          <w:sz w:val="24"/>
          <w:szCs w:val="24"/>
        </w:rPr>
        <w:t xml:space="preserve"> Municipal resaltó la sinergia para consolidar una mejor versión de este destino turístico, previo a la celebración de su 55 Aniversario </w:t>
      </w:r>
    </w:p>
    <w:p w14:paraId="2BAC013E" w14:textId="77777777" w:rsidR="00CC4797" w:rsidRPr="00CC4797" w:rsidRDefault="00CC4797" w:rsidP="00CC4797">
      <w:pPr>
        <w:pStyle w:val="Sinespaciado"/>
        <w:jc w:val="both"/>
        <w:rPr>
          <w:rFonts w:ascii="Arial" w:hAnsi="Arial" w:cs="Arial"/>
          <w:b/>
          <w:bCs/>
          <w:sz w:val="24"/>
          <w:szCs w:val="24"/>
        </w:rPr>
      </w:pPr>
    </w:p>
    <w:p w14:paraId="00B87A2C" w14:textId="77777777" w:rsidR="00CC4797" w:rsidRPr="00CC4797" w:rsidRDefault="00CC4797" w:rsidP="00CC4797">
      <w:pPr>
        <w:pStyle w:val="Sinespaciado"/>
        <w:jc w:val="both"/>
        <w:rPr>
          <w:rFonts w:ascii="Arial" w:hAnsi="Arial" w:cs="Arial"/>
          <w:sz w:val="24"/>
          <w:szCs w:val="24"/>
        </w:rPr>
      </w:pPr>
      <w:r w:rsidRPr="00CC4797">
        <w:rPr>
          <w:rFonts w:ascii="Arial" w:hAnsi="Arial" w:cs="Arial"/>
          <w:b/>
          <w:bCs/>
          <w:sz w:val="24"/>
          <w:szCs w:val="24"/>
        </w:rPr>
        <w:t>Cancún, Q. R., 07 de abril de 2025.-</w:t>
      </w:r>
      <w:r w:rsidRPr="00CC4797">
        <w:rPr>
          <w:rFonts w:ascii="Arial" w:hAnsi="Arial" w:cs="Arial"/>
          <w:sz w:val="24"/>
          <w:szCs w:val="24"/>
        </w:rPr>
        <w:t xml:space="preserve"> Al encabezar la firma de convenio de colaboración entre el municipio de Benito Juárez y la Universidad del Caribe (</w:t>
      </w:r>
      <w:proofErr w:type="spellStart"/>
      <w:r w:rsidRPr="00CC4797">
        <w:rPr>
          <w:rFonts w:ascii="Arial" w:hAnsi="Arial" w:cs="Arial"/>
          <w:sz w:val="24"/>
          <w:szCs w:val="24"/>
        </w:rPr>
        <w:t>Unicaribe</w:t>
      </w:r>
      <w:proofErr w:type="spellEnd"/>
      <w:r w:rsidRPr="00CC4797">
        <w:rPr>
          <w:rFonts w:ascii="Arial" w:hAnsi="Arial" w:cs="Arial"/>
          <w:sz w:val="24"/>
          <w:szCs w:val="24"/>
        </w:rPr>
        <w:t xml:space="preserve">), la </w:t>
      </w:r>
      <w:proofErr w:type="gramStart"/>
      <w:r w:rsidRPr="00CC4797">
        <w:rPr>
          <w:rFonts w:ascii="Arial" w:hAnsi="Arial" w:cs="Arial"/>
          <w:sz w:val="24"/>
          <w:szCs w:val="24"/>
        </w:rPr>
        <w:t>Presidenta</w:t>
      </w:r>
      <w:proofErr w:type="gramEnd"/>
      <w:r w:rsidRPr="00CC4797">
        <w:rPr>
          <w:rFonts w:ascii="Arial" w:hAnsi="Arial" w:cs="Arial"/>
          <w:sz w:val="24"/>
          <w:szCs w:val="24"/>
        </w:rPr>
        <w:t xml:space="preserve"> Municipal, Ana Paty Peralta, subrayó que este tipo de alianzas suman talentos de las nuevas generaciones para la construcción del futuro de Cancún desde las aulas, la investigación y con mucho compromiso por la ciudad. </w:t>
      </w:r>
    </w:p>
    <w:p w14:paraId="4033AADF" w14:textId="77777777" w:rsidR="00CC4797" w:rsidRPr="00CC4797" w:rsidRDefault="00CC4797" w:rsidP="00CC4797">
      <w:pPr>
        <w:pStyle w:val="Sinespaciado"/>
        <w:jc w:val="both"/>
        <w:rPr>
          <w:rFonts w:ascii="Arial" w:hAnsi="Arial" w:cs="Arial"/>
          <w:sz w:val="24"/>
          <w:szCs w:val="24"/>
        </w:rPr>
      </w:pPr>
    </w:p>
    <w:p w14:paraId="192F1265"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“Este acuerdo es para ustedes, para que pongan en práctica lo que están aprendiendo en las diferentes carreras. Necesitamos de su energía, sus ideas frescas, su mirada crítica y su amor por este lugar, para seguir avanzando con justicia, sostenibilidad y con inclusión”, afirmó. </w:t>
      </w:r>
    </w:p>
    <w:p w14:paraId="3DE1626A" w14:textId="77777777" w:rsidR="00CC4797" w:rsidRPr="00CC4797" w:rsidRDefault="00CC4797" w:rsidP="00CC4797">
      <w:pPr>
        <w:pStyle w:val="Sinespaciado"/>
        <w:jc w:val="both"/>
        <w:rPr>
          <w:rFonts w:ascii="Arial" w:hAnsi="Arial" w:cs="Arial"/>
          <w:sz w:val="24"/>
          <w:szCs w:val="24"/>
        </w:rPr>
      </w:pPr>
    </w:p>
    <w:p w14:paraId="0A895F6B"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Al dirigirse a los alumnos de dicha casa de estudios, Ana Paty Peralta resaltó que de cara al 55 Aniversario de la fundación de Cancún, este sector poblacional puede reflexionar sobre las aportaciones que pueden hacer desde sus trincheras para mejorar varios aspectos de la comunidad. </w:t>
      </w:r>
    </w:p>
    <w:p w14:paraId="531E365B" w14:textId="77777777" w:rsidR="00CC4797" w:rsidRPr="00CC4797" w:rsidRDefault="00CC4797" w:rsidP="00CC4797">
      <w:pPr>
        <w:pStyle w:val="Sinespaciado"/>
        <w:jc w:val="both"/>
        <w:rPr>
          <w:rFonts w:ascii="Arial" w:hAnsi="Arial" w:cs="Arial"/>
          <w:sz w:val="24"/>
          <w:szCs w:val="24"/>
        </w:rPr>
      </w:pPr>
    </w:p>
    <w:p w14:paraId="49181A86"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“Queremos que hagan sus prácticas con nosotros, participen en proyectos de innovación, investiguen y propongan soluciones a los problemas que enfrentamos todos los días. Cancún necesita profesionistas comprometidos, pero también necesita habitantes conscientes, jóvenes que se sientan orgullosos de su localidad y que estén dispuestos a cuidarla, a mejorarla y transformarla”, dijo. </w:t>
      </w:r>
    </w:p>
    <w:p w14:paraId="3CBE5BE0" w14:textId="77777777" w:rsidR="00CC4797" w:rsidRPr="00CC4797" w:rsidRDefault="00CC4797" w:rsidP="00CC4797">
      <w:pPr>
        <w:pStyle w:val="Sinespaciado"/>
        <w:jc w:val="both"/>
        <w:rPr>
          <w:rFonts w:ascii="Arial" w:hAnsi="Arial" w:cs="Arial"/>
          <w:sz w:val="24"/>
          <w:szCs w:val="24"/>
        </w:rPr>
      </w:pPr>
    </w:p>
    <w:p w14:paraId="6DD76801"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A su vez, la rectora Marisol Vanegas Vargas coincidió que gracias a esta alianza que se convierte en una política pública, ambas instituciones se podrán fortalecer y tener espacios de oportunidad en un sentido que es el futuro de Cancún, ya que los estudiantes pronto serán egresados y ciudadanos participativos en su entorno. </w:t>
      </w:r>
    </w:p>
    <w:p w14:paraId="7BBDE113" w14:textId="77777777" w:rsidR="00CC4797" w:rsidRPr="00CC4797" w:rsidRDefault="00CC4797" w:rsidP="00CC4797">
      <w:pPr>
        <w:pStyle w:val="Sinespaciado"/>
        <w:jc w:val="both"/>
        <w:rPr>
          <w:rFonts w:ascii="Arial" w:hAnsi="Arial" w:cs="Arial"/>
          <w:sz w:val="24"/>
          <w:szCs w:val="24"/>
        </w:rPr>
      </w:pPr>
    </w:p>
    <w:p w14:paraId="3E7099B4"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Por su parte, la secretaria municipal de Bienestar, Berenice Sosa Osorio, detalló que parte del convenio incluye un 20 por ciento de descuento en maestrías, cursos y otros programas de educación continua para colaboradores del Ayuntamiento, a fin de que sigan enriqueciendo su preparación profesional, además de que se </w:t>
      </w:r>
      <w:r w:rsidRPr="00CC4797">
        <w:rPr>
          <w:rFonts w:ascii="Arial" w:hAnsi="Arial" w:cs="Arial"/>
          <w:sz w:val="24"/>
          <w:szCs w:val="24"/>
        </w:rPr>
        <w:lastRenderedPageBreak/>
        <w:t xml:space="preserve">mantendrá la recepción de los alumnos para que completen su servicio social y prácticas profesionales, como parte de los múltiples beneficios. </w:t>
      </w:r>
    </w:p>
    <w:p w14:paraId="00C5555A" w14:textId="77777777" w:rsidR="00CC4797" w:rsidRPr="00CC4797" w:rsidRDefault="00CC4797" w:rsidP="00CC4797">
      <w:pPr>
        <w:pStyle w:val="Sinespaciado"/>
        <w:jc w:val="both"/>
        <w:rPr>
          <w:rFonts w:ascii="Arial" w:hAnsi="Arial" w:cs="Arial"/>
          <w:sz w:val="24"/>
          <w:szCs w:val="24"/>
        </w:rPr>
      </w:pPr>
    </w:p>
    <w:p w14:paraId="2D6811B2"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Como parte del evento, la </w:t>
      </w:r>
      <w:proofErr w:type="gramStart"/>
      <w:r w:rsidRPr="00CC4797">
        <w:rPr>
          <w:rFonts w:ascii="Arial" w:hAnsi="Arial" w:cs="Arial"/>
          <w:sz w:val="24"/>
          <w:szCs w:val="24"/>
        </w:rPr>
        <w:t>Presidenta</w:t>
      </w:r>
      <w:proofErr w:type="gramEnd"/>
      <w:r w:rsidRPr="00CC4797">
        <w:rPr>
          <w:rFonts w:ascii="Arial" w:hAnsi="Arial" w:cs="Arial"/>
          <w:sz w:val="24"/>
          <w:szCs w:val="24"/>
        </w:rPr>
        <w:t xml:space="preserve"> Municipal signó el documento correspondiente con la Rectora de la </w:t>
      </w:r>
      <w:proofErr w:type="spellStart"/>
      <w:r w:rsidRPr="00CC4797">
        <w:rPr>
          <w:rFonts w:ascii="Arial" w:hAnsi="Arial" w:cs="Arial"/>
          <w:sz w:val="24"/>
          <w:szCs w:val="24"/>
        </w:rPr>
        <w:t>Unicaribe</w:t>
      </w:r>
      <w:proofErr w:type="spellEnd"/>
      <w:r w:rsidRPr="00CC4797">
        <w:rPr>
          <w:rFonts w:ascii="Arial" w:hAnsi="Arial" w:cs="Arial"/>
          <w:sz w:val="24"/>
          <w:szCs w:val="24"/>
        </w:rPr>
        <w:t xml:space="preserve">, siendo testigos de honor el director de Desarrollo Económico, Josué Claudio Bonilla Flores y el regidor Marcos Basilio Saldívar, de la Comisión de Bienestar, Participación Ciudadana y Derechos Humanos. </w:t>
      </w:r>
    </w:p>
    <w:p w14:paraId="0C7BB5C1" w14:textId="77777777" w:rsidR="00CC4797" w:rsidRPr="00CC4797" w:rsidRDefault="00CC4797" w:rsidP="00CC4797">
      <w:pPr>
        <w:pStyle w:val="Sinespaciado"/>
        <w:jc w:val="both"/>
        <w:rPr>
          <w:rFonts w:ascii="Arial" w:hAnsi="Arial" w:cs="Arial"/>
          <w:sz w:val="24"/>
          <w:szCs w:val="24"/>
        </w:rPr>
      </w:pPr>
    </w:p>
    <w:p w14:paraId="00F87529" w14:textId="77777777" w:rsidR="00CC4797" w:rsidRPr="00CC4797" w:rsidRDefault="00CC4797" w:rsidP="00CC4797">
      <w:pPr>
        <w:pStyle w:val="Sinespaciado"/>
        <w:jc w:val="both"/>
        <w:rPr>
          <w:rFonts w:ascii="Arial" w:hAnsi="Arial" w:cs="Arial"/>
          <w:sz w:val="24"/>
          <w:szCs w:val="24"/>
        </w:rPr>
      </w:pPr>
      <w:r w:rsidRPr="00CC4797">
        <w:rPr>
          <w:rFonts w:ascii="Arial" w:hAnsi="Arial" w:cs="Arial"/>
          <w:sz w:val="24"/>
          <w:szCs w:val="24"/>
        </w:rPr>
        <w:t xml:space="preserve">Como ejemplo de la sinergia establecida con esa institución, la dependencia municipal llevó a cabo una jornada de “Expo Plantas”, para que comerciantes, artesanos y productores locales de recursos naturales, acercaran su mercancía a la comunidad escolar, para beneficio propio y de sus familias. </w:t>
      </w:r>
    </w:p>
    <w:p w14:paraId="56B35F07" w14:textId="77777777" w:rsidR="00CC4797" w:rsidRPr="00CC4797" w:rsidRDefault="00CC4797" w:rsidP="00CC4797">
      <w:pPr>
        <w:pStyle w:val="Sinespaciado"/>
        <w:jc w:val="both"/>
        <w:rPr>
          <w:rFonts w:ascii="Arial" w:hAnsi="Arial" w:cs="Arial"/>
          <w:sz w:val="24"/>
          <w:szCs w:val="24"/>
        </w:rPr>
      </w:pPr>
    </w:p>
    <w:p w14:paraId="522EDA8A" w14:textId="1B4F5DA8" w:rsidR="0090458F" w:rsidRPr="00CC4797" w:rsidRDefault="00CC4797" w:rsidP="00CC4797">
      <w:pPr>
        <w:pStyle w:val="Sinespaciado"/>
        <w:jc w:val="both"/>
        <w:rPr>
          <w:rFonts w:ascii="Arial" w:hAnsi="Arial" w:cs="Arial"/>
          <w:sz w:val="24"/>
          <w:szCs w:val="24"/>
        </w:rPr>
      </w:pPr>
      <w:r w:rsidRPr="00CC4797">
        <w:rPr>
          <w:rFonts w:ascii="Arial" w:hAnsi="Arial" w:cs="Arial"/>
          <w:sz w:val="24"/>
          <w:szCs w:val="24"/>
        </w:rPr>
        <w:t>****</w:t>
      </w:r>
      <w:r w:rsidRPr="00CC4797">
        <w:rPr>
          <w:rFonts w:ascii="Arial" w:hAnsi="Arial" w:cs="Arial"/>
          <w:sz w:val="24"/>
          <w:szCs w:val="24"/>
        </w:rPr>
        <w:t>********</w:t>
      </w:r>
    </w:p>
    <w:sectPr w:rsidR="0090458F" w:rsidRPr="00CC479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F261" w14:textId="77777777" w:rsidR="00D62845" w:rsidRDefault="00D62845" w:rsidP="0092028B">
      <w:r>
        <w:separator/>
      </w:r>
    </w:p>
  </w:endnote>
  <w:endnote w:type="continuationSeparator" w:id="0">
    <w:p w14:paraId="5FC4826F" w14:textId="77777777" w:rsidR="00D62845" w:rsidRDefault="00D6284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7557" w14:textId="77777777" w:rsidR="00D62845" w:rsidRDefault="00D62845" w:rsidP="0092028B">
      <w:r>
        <w:separator/>
      </w:r>
    </w:p>
  </w:footnote>
  <w:footnote w:type="continuationSeparator" w:id="0">
    <w:p w14:paraId="57AE9959" w14:textId="77777777" w:rsidR="00D62845" w:rsidRDefault="00D6284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F354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C4797">
                            <w:rPr>
                              <w:rFonts w:cstheme="minorHAnsi"/>
                              <w:b/>
                              <w:bCs/>
                              <w:lang w:val="es-ES"/>
                            </w:rPr>
                            <w:t>707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F354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C4797">
                      <w:rPr>
                        <w:rFonts w:cstheme="minorHAnsi"/>
                        <w:b/>
                        <w:bCs/>
                        <w:lang w:val="es-ES"/>
                      </w:rPr>
                      <w:t>707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797"/>
    <w:rsid w:val="00CC4F21"/>
    <w:rsid w:val="00CD4EFA"/>
    <w:rsid w:val="00CE1954"/>
    <w:rsid w:val="00D00AB3"/>
    <w:rsid w:val="00D04834"/>
    <w:rsid w:val="00D05212"/>
    <w:rsid w:val="00D07A87"/>
    <w:rsid w:val="00D23899"/>
    <w:rsid w:val="00D249C0"/>
    <w:rsid w:val="00D301AB"/>
    <w:rsid w:val="00D33BCE"/>
    <w:rsid w:val="00D406BF"/>
    <w:rsid w:val="00D478AC"/>
    <w:rsid w:val="00D62845"/>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2025-04-07T18:05:00Z</dcterms:created>
  <dcterms:modified xsi:type="dcterms:W3CDTF">2025-04-07T18:05:00Z</dcterms:modified>
</cp:coreProperties>
</file>